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D00E6B" w:rsidRDefault="57D00E6B" w14:noSpellErr="1" w14:paraId="31145799" w14:textId="29FBAE09">
      <w:r w:rsidRPr="57D00E6B" w:rsidR="57D00E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Activity 9 (Required): Technology/FBLA Organization and National Programs</w:t>
      </w:r>
      <w:r>
        <w:br/>
      </w:r>
      <w:r w:rsidRPr="57D00E6B" w:rsidR="57D00E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Complete the FBLA Knowledge Quiz with a score of 92 percent or higher.</w:t>
      </w:r>
    </w:p>
    <w:p w:rsidR="57D00E6B" w:rsidP="57D00E6B" w:rsidRDefault="57D00E6B" w14:noSpellErr="1" w14:paraId="4FA8E665" w14:textId="7AFEBD19">
      <w:pPr>
        <w:pStyle w:val="Normal"/>
        <w:ind w:left="360"/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</w:pPr>
    </w:p>
    <w:p w:rsidR="57D00E6B" w:rsidP="57D00E6B" w:rsidRDefault="57D00E6B" w14:noSpellErr="1" w14:paraId="396F7AC6" w14:textId="14D7694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FBLA General Knowledge Test</w:t>
      </w:r>
    </w:p>
    <w:p w:rsidR="57D00E6B" w:rsidP="57D00E6B" w:rsidRDefault="57D00E6B" w14:noSpellErr="1" w14:paraId="00BC860B" w14:textId="70E2F1D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For FUTURE Award</w:t>
      </w:r>
    </w:p>
    <w:p w:rsidR="57D00E6B" w:rsidP="57D00E6B" w:rsidRDefault="57D00E6B" w14:noSpellErr="1" w14:paraId="78AD12DA" w14:textId="6D998B4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Directions: Please highlight the correct answer with the highlighter from the tool bar.</w:t>
      </w:r>
    </w:p>
    <w:p w:rsidR="57D00E6B" w:rsidP="57D00E6B" w:rsidRDefault="57D00E6B" w14:paraId="7B3E2EF5" w14:textId="180CDD4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675F50EF" w14:textId="15A8A0C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1. FBLA-PBL involves nearly __________ members in 13,000 chartered chapters in the United States, Puerto Rico, Bermuda, and the Department of Defense Schools worldwide.</w:t>
      </w:r>
    </w:p>
    <w:p w:rsidR="57D00E6B" w:rsidP="57D00E6B" w:rsidRDefault="57D00E6B" w14:noSpellErr="1" w14:paraId="718F006E" w14:textId="6B601CD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200,000</w:t>
      </w:r>
    </w:p>
    <w:p w:rsidR="57D00E6B" w:rsidP="57D00E6B" w:rsidRDefault="57D00E6B" w14:noSpellErr="1" w14:paraId="071EE7CF" w14:textId="221288D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250,000</w:t>
      </w:r>
    </w:p>
    <w:p w:rsidR="57D00E6B" w:rsidP="57D00E6B" w:rsidRDefault="57D00E6B" w14:noSpellErr="1" w14:paraId="44774391" w14:textId="2AF3262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210,000</w:t>
      </w:r>
    </w:p>
    <w:p w:rsidR="57D00E6B" w:rsidP="57D00E6B" w:rsidRDefault="57D00E6B" w14:noSpellErr="1" w14:paraId="0347D882" w14:textId="463CC87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180,000</w:t>
      </w:r>
    </w:p>
    <w:p w:rsidR="57D00E6B" w:rsidP="57D00E6B" w:rsidRDefault="57D00E6B" w14:paraId="5D87E28A" w14:textId="3E866A3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1592D3D6" w14:textId="37C57E8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2. The first FBLA State Chapter was</w:t>
      </w:r>
    </w:p>
    <w:p w:rsidR="57D00E6B" w:rsidP="57D00E6B" w:rsidRDefault="57D00E6B" w14:noSpellErr="1" w14:paraId="7E5CBF16" w14:textId="21EF6E4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Florida</w:t>
      </w:r>
    </w:p>
    <w:p w:rsidR="57D00E6B" w:rsidP="57D00E6B" w:rsidRDefault="57D00E6B" w14:noSpellErr="1" w14:paraId="096E7A8B" w14:textId="56A33AA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Wisconsin</w:t>
      </w:r>
    </w:p>
    <w:p w:rsidR="57D00E6B" w:rsidP="57D00E6B" w:rsidRDefault="57D00E6B" w14:noSpellErr="1" w14:paraId="21C09839" w14:textId="7EB1046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Iowa</w:t>
      </w:r>
    </w:p>
    <w:p w:rsidR="57D00E6B" w:rsidP="57D00E6B" w:rsidRDefault="57D00E6B" w14:noSpellErr="1" w14:paraId="06622F25" w14:textId="34D0EA9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Ohio</w:t>
      </w:r>
    </w:p>
    <w:p w:rsidR="57D00E6B" w:rsidP="57D00E6B" w:rsidRDefault="57D00E6B" w14:paraId="41382B91" w14:textId="3A57C10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2B32033F" w14:textId="228B6BF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 xml:space="preserve">3. Where is the FBLA_PBL </w:t>
      </w:r>
      <w:r>
        <w:br/>
      </w: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National Office located?</w:t>
      </w:r>
    </w:p>
    <w:p w:rsidR="57D00E6B" w:rsidP="57D00E6B" w:rsidRDefault="57D00E6B" w14:noSpellErr="1" w14:paraId="5A2D1D25" w14:textId="77A00AC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Reston, VA</w:t>
      </w:r>
    </w:p>
    <w:p w:rsidR="57D00E6B" w:rsidP="57D00E6B" w:rsidRDefault="57D00E6B" w14:noSpellErr="1" w14:paraId="7466F060" w14:textId="2D2F049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Washington D.C.</w:t>
      </w:r>
    </w:p>
    <w:p w:rsidR="57D00E6B" w:rsidP="57D00E6B" w:rsidRDefault="57D00E6B" w14:noSpellErr="1" w14:paraId="499E3C6D" w14:textId="67C9026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Baltimore, MD</w:t>
      </w:r>
    </w:p>
    <w:p w:rsidR="57D00E6B" w:rsidP="57D00E6B" w:rsidRDefault="57D00E6B" w14:noSpellErr="1" w14:paraId="500581FF" w14:textId="5A02084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Arlington, VA</w:t>
      </w:r>
    </w:p>
    <w:p w:rsidR="57D00E6B" w:rsidP="57D00E6B" w:rsidRDefault="57D00E6B" w14:paraId="41530C76" w14:textId="1458894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1D6AC495" w14:textId="61580E6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4. When will the term of office begin for a National Officer?</w:t>
      </w:r>
    </w:p>
    <w:p w:rsidR="57D00E6B" w:rsidP="57D00E6B" w:rsidRDefault="57D00E6B" w14:noSpellErr="1" w14:paraId="6D9C4358" w14:textId="0D7D7C8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At the close of the National Leadership Conference in which they were elected.</w:t>
      </w:r>
    </w:p>
    <w:p w:rsidR="57D00E6B" w:rsidP="57D00E6B" w:rsidRDefault="57D00E6B" w14:noSpellErr="1" w14:paraId="40E24C4E" w14:textId="3B2EFFA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At the beginning of the new school year.</w:t>
      </w:r>
    </w:p>
    <w:p w:rsidR="57D00E6B" w:rsidP="57D00E6B" w:rsidRDefault="57D00E6B" w14:noSpellErr="1" w14:paraId="1CDA7DE3" w14:textId="3BB7E5D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At the beginning of the National Fall Leadership Conferences.</w:t>
      </w:r>
    </w:p>
    <w:p w:rsidR="57D00E6B" w:rsidP="57D00E6B" w:rsidRDefault="57D00E6B" w14:noSpellErr="1" w14:paraId="6B5264C7" w14:textId="52523A6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Immediately upon election.</w:t>
      </w:r>
    </w:p>
    <w:p w:rsidR="57D00E6B" w:rsidRDefault="57D00E6B" w14:paraId="3CA6E86C" w14:textId="781400F9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193C116A" w14:textId="3A9501F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5. The official colors of FBLA-PBL are</w:t>
      </w:r>
    </w:p>
    <w:p w:rsidR="57D00E6B" w:rsidP="57D00E6B" w:rsidRDefault="57D00E6B" w14:noSpellErr="1" w14:paraId="58F86C19" w14:textId="548504D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navy blue and yellow</w:t>
      </w:r>
    </w:p>
    <w:p w:rsidR="57D00E6B" w:rsidP="57D00E6B" w:rsidRDefault="57D00E6B" w14:noSpellErr="1" w14:paraId="56E5F84B" w14:textId="70E39B2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red, white, and blue</w:t>
      </w:r>
    </w:p>
    <w:p w:rsidR="57D00E6B" w:rsidP="57D00E6B" w:rsidRDefault="57D00E6B" w14:noSpellErr="1" w14:paraId="4849326B" w14:textId="387AF14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blue and gold</w:t>
      </w:r>
    </w:p>
    <w:p w:rsidR="57D00E6B" w:rsidP="57D00E6B" w:rsidRDefault="57D00E6B" w14:noSpellErr="1" w14:paraId="76013D80" w14:textId="60C99CF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red and black</w:t>
      </w:r>
    </w:p>
    <w:p w:rsidR="57D00E6B" w:rsidP="57D00E6B" w:rsidRDefault="57D00E6B" w14:paraId="5FE89AE2" w14:textId="3A31EFE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0E0752EC" w14:textId="4A5908D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6. In debate, each member has the right to speak __________ on a motion.</w:t>
      </w:r>
    </w:p>
    <w:p w:rsidR="57D00E6B" w:rsidP="57D00E6B" w:rsidRDefault="57D00E6B" w14:noSpellErr="1" w14:paraId="470DE58F" w14:textId="3EF48BA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Twice</w:t>
      </w:r>
    </w:p>
    <w:p w:rsidR="57D00E6B" w:rsidP="57D00E6B" w:rsidRDefault="57D00E6B" w14:noSpellErr="1" w14:paraId="28E89B8F" w14:textId="42611A6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Once</w:t>
      </w:r>
    </w:p>
    <w:p w:rsidR="57D00E6B" w:rsidP="57D00E6B" w:rsidRDefault="57D00E6B" w14:noSpellErr="1" w14:paraId="0FBFA148" w14:textId="415A3A7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Three times</w:t>
      </w:r>
    </w:p>
    <w:p w:rsidR="57D00E6B" w:rsidP="57D00E6B" w:rsidRDefault="57D00E6B" w14:noSpellErr="1" w14:paraId="30F6FC19" w14:textId="7C005A0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Four times</w:t>
      </w:r>
    </w:p>
    <w:p w:rsidR="57D00E6B" w:rsidP="57D00E6B" w:rsidRDefault="57D00E6B" w14:paraId="65E5B0D6" w14:textId="426A370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0BD6B612" w14:textId="2C5B674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8. The Gold Seal Award of Merit is named after</w:t>
      </w:r>
    </w:p>
    <w:p w:rsidR="57D00E6B" w:rsidP="57D00E6B" w:rsidRDefault="57D00E6B" w14:noSpellErr="1" w14:paraId="0F093875" w14:textId="3FB2C9B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Jean Buckley</w:t>
      </w:r>
    </w:p>
    <w:p w:rsidR="57D00E6B" w:rsidP="57D00E6B" w:rsidRDefault="57D00E6B" w14:noSpellErr="1" w14:paraId="42E94762" w14:textId="4AB96F9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Hamden Forkner</w:t>
      </w:r>
    </w:p>
    <w:p w:rsidR="57D00E6B" w:rsidP="57D00E6B" w:rsidRDefault="57D00E6B" w14:noSpellErr="1" w14:paraId="26425B22" w14:textId="1328DB3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Hollis and Kitty Guy</w:t>
      </w:r>
    </w:p>
    <w:p w:rsidR="57D00E6B" w:rsidP="57D00E6B" w:rsidRDefault="57D00E6B" w14:noSpellErr="1" w14:paraId="73142703" w14:textId="6042A86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Dorothy Travis</w:t>
      </w:r>
    </w:p>
    <w:p w:rsidR="57D00E6B" w:rsidP="57D00E6B" w:rsidRDefault="57D00E6B" w14:paraId="37DD738F" w14:textId="4175E11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208A56BB" w14:textId="1579949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7. The Parliamentary Procedure Event is named after</w:t>
      </w:r>
    </w:p>
    <w:p w:rsidR="57D00E6B" w:rsidP="57D00E6B" w:rsidRDefault="57D00E6B" w14:noSpellErr="1" w14:paraId="2CC01851" w14:textId="5EAD990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Hollis and Kitty Guy</w:t>
      </w:r>
    </w:p>
    <w:p w:rsidR="57D00E6B" w:rsidP="57D00E6B" w:rsidRDefault="57D00E6B" w14:noSpellErr="1" w14:paraId="39F7F0CB" w14:textId="6FFB2E2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Dorothy L. Travis</w:t>
      </w:r>
    </w:p>
    <w:p w:rsidR="57D00E6B" w:rsidP="57D00E6B" w:rsidRDefault="57D00E6B" w14:paraId="4A787FF2" w14:textId="60E283A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Lorraine </w:t>
      </w:r>
      <w:proofErr w:type="spellStart"/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Missling</w:t>
      </w:r>
      <w:proofErr w:type="spellEnd"/>
    </w:p>
    <w:p w:rsidR="57D00E6B" w:rsidP="57D00E6B" w:rsidRDefault="57D00E6B" w14:noSpellErr="1" w14:paraId="4B8BCA72" w14:textId="0FDE4D3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Hamden Forkner</w:t>
      </w:r>
    </w:p>
    <w:p w:rsidR="57D00E6B" w:rsidP="57D00E6B" w:rsidRDefault="57D00E6B" w14:paraId="0EAC8FF7" w14:textId="1D9DEEE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1CFE7B27" w14:textId="03D4031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9. FBLA-PBL is divided into _______ administrative regions.</w:t>
      </w:r>
    </w:p>
    <w:p w:rsidR="57D00E6B" w:rsidP="57D00E6B" w:rsidRDefault="57D00E6B" w14:noSpellErr="1" w14:paraId="0CBBAE91" w14:textId="1D42316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Four</w:t>
      </w:r>
    </w:p>
    <w:p w:rsidR="57D00E6B" w:rsidP="57D00E6B" w:rsidRDefault="57D00E6B" w14:noSpellErr="1" w14:paraId="3605914F" w14:textId="2217CFE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Five</w:t>
      </w:r>
    </w:p>
    <w:p w:rsidR="57D00E6B" w:rsidP="57D00E6B" w:rsidRDefault="57D00E6B" w14:noSpellErr="1" w14:paraId="4EAA84C5" w14:textId="5FE55BB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Six</w:t>
      </w:r>
    </w:p>
    <w:p w:rsidR="57D00E6B" w:rsidP="57D00E6B" w:rsidRDefault="57D00E6B" w14:noSpellErr="1" w14:paraId="459F98D2" w14:textId="191267C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Seven</w:t>
      </w:r>
    </w:p>
    <w:p w:rsidR="57D00E6B" w:rsidP="57D00E6B" w:rsidRDefault="57D00E6B" w14:paraId="38EEF4A9" w14:textId="31F0B22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768A2FB" w14:textId="75C5314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11. Which of the following is not an official publication of FBLA-PBL?</w:t>
      </w:r>
    </w:p>
    <w:p w:rsidR="57D00E6B" w:rsidP="57D00E6B" w:rsidRDefault="57D00E6B" w14:noSpellErr="1" w14:paraId="01110CBB" w14:textId="6F6D515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Tomorrow's Business Leader</w:t>
      </w:r>
    </w:p>
    <w:p w:rsidR="57D00E6B" w:rsidP="57D00E6B" w:rsidRDefault="57D00E6B" w14:noSpellErr="1" w14:paraId="7E51FC48" w14:textId="27B53B6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FBLA Adviser's Hotline</w:t>
      </w:r>
    </w:p>
    <w:p w:rsidR="57D00E6B" w:rsidP="57D00E6B" w:rsidRDefault="57D00E6B" w14:noSpellErr="1" w14:paraId="264A1677" w14:textId="5967A9C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Business Leaders of Tomorrow</w:t>
      </w:r>
    </w:p>
    <w:p w:rsidR="57D00E6B" w:rsidP="57D00E6B" w:rsidRDefault="57D00E6B" w14:noSpellErr="1" w14:paraId="4B8D7A08" w14:textId="67B3B37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The PBL Business Leader</w:t>
      </w:r>
    </w:p>
    <w:p w:rsidR="57D00E6B" w:rsidP="57D00E6B" w:rsidRDefault="57D00E6B" w14:paraId="1306DDC6" w14:textId="1CB49C2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4B9E738" w14:textId="34E59B0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10. The three words on the FBLA and PBL emblems are</w:t>
      </w:r>
    </w:p>
    <w:p w:rsidR="57D00E6B" w:rsidP="57D00E6B" w:rsidRDefault="57D00E6B" w14:noSpellErr="1" w14:paraId="57C4795A" w14:textId="20E7501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Service, Education, and Leadership</w:t>
      </w:r>
    </w:p>
    <w:p w:rsidR="57D00E6B" w:rsidP="57D00E6B" w:rsidRDefault="57D00E6B" w14:noSpellErr="1" w14:paraId="41778F07" w14:textId="6843DB0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Service, Leadership, and Prosperity</w:t>
      </w:r>
    </w:p>
    <w:p w:rsidR="57D00E6B" w:rsidP="57D00E6B" w:rsidRDefault="57D00E6B" w14:noSpellErr="1" w14:paraId="776854C4" w14:textId="3A7814F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Service, Education, and Progress</w:t>
      </w:r>
    </w:p>
    <w:p w:rsidR="57D00E6B" w:rsidP="57D00E6B" w:rsidRDefault="57D00E6B" w14:noSpellErr="1" w14:paraId="25E0BED4" w14:textId="4CB0B41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Progress, Leadership, and Education</w:t>
      </w:r>
    </w:p>
    <w:p w:rsidR="57D00E6B" w:rsidP="57D00E6B" w:rsidRDefault="57D00E6B" w14:paraId="0424228C" w14:textId="4153876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41749C1C" w14:textId="3F7E8E6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12. The land for the FBLA-PBL National Center was purchased through a grant from the</w:t>
      </w:r>
    </w:p>
    <w:p w:rsidR="57D00E6B" w:rsidP="57D00E6B" w:rsidRDefault="57D00E6B" w14:noSpellErr="1" w14:paraId="1225AEEB" w14:textId="2FB9DCA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General Motors Corporation</w:t>
      </w:r>
    </w:p>
    <w:p w:rsidR="57D00E6B" w:rsidP="57D00E6B" w:rsidRDefault="57D00E6B" w14:noSpellErr="1" w14:paraId="3A29C3A0" w14:textId="1C272BA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Conrad Hilton Foundation</w:t>
      </w:r>
    </w:p>
    <w:p w:rsidR="57D00E6B" w:rsidP="57D00E6B" w:rsidRDefault="57D00E6B" w14:noSpellErr="1" w14:paraId="66636605" w14:textId="1F4CE46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McDonald's Corporation</w:t>
      </w:r>
    </w:p>
    <w:p w:rsidR="57D00E6B" w:rsidP="57D00E6B" w:rsidRDefault="57D00E6B" w14:noSpellErr="1" w14:paraId="339F7226" w14:textId="7DBCE20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Ford Motor Company Foundation</w:t>
      </w:r>
    </w:p>
    <w:p w:rsidR="57D00E6B" w:rsidP="57D00E6B" w:rsidRDefault="57D00E6B" w14:paraId="15D42B1D" w14:textId="008469B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CFD2CBA" w14:textId="1F0C0DB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13. A local chapter with 50 members would be entitled to how many local voting delegates?</w:t>
      </w:r>
    </w:p>
    <w:p w:rsidR="57D00E6B" w:rsidP="57D00E6B" w:rsidRDefault="57D00E6B" w14:noSpellErr="1" w14:paraId="53EFCC30" w14:textId="26E8E5E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Two</w:t>
      </w:r>
    </w:p>
    <w:p w:rsidR="57D00E6B" w:rsidP="57D00E6B" w:rsidRDefault="57D00E6B" w14:noSpellErr="1" w14:paraId="4E69FB25" w14:textId="3B97FF2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Three</w:t>
      </w:r>
    </w:p>
    <w:p w:rsidR="57D00E6B" w:rsidP="57D00E6B" w:rsidRDefault="57D00E6B" w14:noSpellErr="1" w14:paraId="40C202E9" w14:textId="286BCCB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Four</w:t>
      </w:r>
    </w:p>
    <w:p w:rsidR="57D00E6B" w:rsidP="57D00E6B" w:rsidRDefault="57D00E6B" w14:noSpellErr="1" w14:paraId="41659743" w14:textId="2A7DBD1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Five</w:t>
      </w:r>
    </w:p>
    <w:p w:rsidR="57D00E6B" w:rsidP="57D00E6B" w:rsidRDefault="57D00E6B" w14:paraId="11938243" w14:textId="521CCDA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6C6C07E7" w14:textId="3997CED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14. What is FBLA-PBL's official parliamentary authority?</w:t>
      </w:r>
    </w:p>
    <w:p w:rsidR="57D00E6B" w:rsidP="57D00E6B" w:rsidRDefault="57D00E6B" w14:noSpellErr="1" w14:paraId="2FE8443C" w14:textId="6A0937D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Robert's Rules of Order</w:t>
      </w:r>
    </w:p>
    <w:p w:rsidR="57D00E6B" w:rsidP="57D00E6B" w:rsidRDefault="57D00E6B" w14:noSpellErr="1" w14:paraId="01E81813" w14:textId="0B7F37C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Robert's Rules of Order - Newly Revised</w:t>
      </w:r>
    </w:p>
    <w:p w:rsidR="57D00E6B" w:rsidP="57D00E6B" w:rsidRDefault="57D00E6B" w14:noSpellErr="1" w14:paraId="55EA2291" w14:textId="4A33B1E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The Chapter Management Handbook</w:t>
      </w:r>
    </w:p>
    <w:p w:rsidR="57D00E6B" w:rsidP="57D00E6B" w:rsidRDefault="57D00E6B" w14:noSpellErr="1" w14:paraId="0A7EBC39" w14:textId="08B8EFB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The Meeting Guide</w:t>
      </w:r>
    </w:p>
    <w:p w:rsidR="57D00E6B" w:rsidP="57D00E6B" w:rsidRDefault="57D00E6B" w14:paraId="29F070EA" w14:textId="5D2B1AB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0BAB8110" w14:textId="7BE2140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15. FBLA-PBL Week is held each year during the month of</w:t>
      </w:r>
    </w:p>
    <w:p w:rsidR="57D00E6B" w:rsidP="57D00E6B" w:rsidRDefault="57D00E6B" w14:noSpellErr="1" w14:paraId="471A7C25" w14:textId="4CE79F9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November</w:t>
      </w:r>
    </w:p>
    <w:p w:rsidR="57D00E6B" w:rsidP="57D00E6B" w:rsidRDefault="57D00E6B" w14:noSpellErr="1" w14:paraId="0B0749C0" w14:textId="58FCAC9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March</w:t>
      </w:r>
    </w:p>
    <w:p w:rsidR="57D00E6B" w:rsidP="57D00E6B" w:rsidRDefault="57D00E6B" w14:noSpellErr="1" w14:paraId="278050E1" w14:textId="6AD471C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February</w:t>
      </w:r>
    </w:p>
    <w:p w:rsidR="57D00E6B" w:rsidP="57D00E6B" w:rsidRDefault="57D00E6B" w14:noSpellErr="1" w14:paraId="2B866E89" w14:textId="701F095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May</w:t>
      </w:r>
    </w:p>
    <w:p w:rsidR="57D00E6B" w:rsidRDefault="57D00E6B" w14:paraId="7A227633" w14:textId="71765CE5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64440484" w14:textId="1BDC77C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16. What is the first stanza of the FBLA-PBL Creed?</w:t>
      </w:r>
    </w:p>
    <w:p w:rsidR="57D00E6B" w:rsidP="57D00E6B" w:rsidRDefault="57D00E6B" w14:noSpellErr="1" w14:paraId="31D912EB" w14:textId="3F019A6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I believe education is the right of every man.</w:t>
      </w:r>
    </w:p>
    <w:p w:rsidR="57D00E6B" w:rsidP="57D00E6B" w:rsidRDefault="57D00E6B" w14:noSpellErr="1" w14:paraId="497F8C84" w14:textId="7AC6124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I believe education is the right of every person.</w:t>
      </w:r>
    </w:p>
    <w:p w:rsidR="57D00E6B" w:rsidP="57D00E6B" w:rsidRDefault="57D00E6B" w14:noSpellErr="1" w14:paraId="1233711F" w14:textId="2CA30E6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I believe education is important</w:t>
      </w:r>
    </w:p>
    <w:p w:rsidR="57D00E6B" w:rsidP="57D00E6B" w:rsidRDefault="57D00E6B" w14:noSpellErr="1" w14:paraId="63254565" w14:textId="4A5DCE6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I believe education should be free.</w:t>
      </w:r>
    </w:p>
    <w:p w:rsidR="57D00E6B" w:rsidP="57D00E6B" w:rsidRDefault="57D00E6B" w14:paraId="13775734" w14:textId="70756B5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BB27956" w14:textId="0D7B5C3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17. What is the name of the program offered in conjunction with the National Leadership Conference that is offered to national, state, and local FBLA-PBL officers, members, and advisers for Leadership Development and Training?</w:t>
      </w:r>
    </w:p>
    <w:p w:rsidR="57D00E6B" w:rsidP="57D00E6B" w:rsidRDefault="57D00E6B" w14:noSpellErr="1" w14:paraId="4BC97FB8" w14:textId="4A26876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Management Series 2000</w:t>
      </w:r>
    </w:p>
    <w:p w:rsidR="57D00E6B" w:rsidP="57D00E6B" w:rsidRDefault="57D00E6B" w14:noSpellErr="1" w14:paraId="38EC9BCA" w14:textId="65B9A57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Institute for Leaders</w:t>
      </w:r>
    </w:p>
    <w:p w:rsidR="57D00E6B" w:rsidP="57D00E6B" w:rsidRDefault="57D00E6B" w14:noSpellErr="1" w14:paraId="4DC672D6" w14:textId="6A30452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Leadership Training 2000</w:t>
      </w:r>
    </w:p>
    <w:p w:rsidR="57D00E6B" w:rsidP="57D00E6B" w:rsidRDefault="57D00E6B" w14:noSpellErr="1" w14:paraId="0B5BD3A1" w14:textId="74ECC9E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The Institute</w:t>
      </w:r>
    </w:p>
    <w:p w:rsidR="57D00E6B" w:rsidP="57D00E6B" w:rsidRDefault="57D00E6B" w14:paraId="1A8D7970" w14:textId="1342B1B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6183C053" w14:textId="35F5AA5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19. What is the official national Web site address?</w:t>
      </w:r>
    </w:p>
    <w:p w:rsidR="57D00E6B" w:rsidP="57D00E6B" w:rsidRDefault="57D00E6B" w14:noSpellErr="1" w14:paraId="170733C4" w14:textId="2167262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</w:t>
      </w:r>
      <w:hyperlink r:id="Rccd2a7a392724b3a">
        <w:r w:rsidRPr="57D00E6B" w:rsidR="57D00E6B">
          <w:rPr>
            <w:rStyle w:val="Hyperlink"/>
            <w:rFonts w:ascii="Adobe Garamond Pro" w:hAnsi="Adobe Garamond Pro" w:eastAsia="Adobe Garamond Pro" w:cs="Adobe Garamond Pro"/>
            <w:noProof w:val="0"/>
            <w:sz w:val="18"/>
            <w:szCs w:val="18"/>
            <w:u w:val="single"/>
            <w:lang w:val="en-US"/>
          </w:rPr>
          <w:t>www.fbla-pbl.org</w:t>
        </w:r>
      </w:hyperlink>
    </w:p>
    <w:p w:rsidR="57D00E6B" w:rsidP="57D00E6B" w:rsidRDefault="57D00E6B" w14:noSpellErr="1" w14:paraId="3CA2C6EB" w14:textId="7CFCDE5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</w:t>
      </w:r>
      <w:hyperlink r:id="R7d470d6f8e034826">
        <w:r w:rsidRPr="57D00E6B" w:rsidR="57D00E6B">
          <w:rPr>
            <w:rStyle w:val="Hyperlink"/>
            <w:rFonts w:ascii="Adobe Garamond Pro" w:hAnsi="Adobe Garamond Pro" w:eastAsia="Adobe Garamond Pro" w:cs="Adobe Garamond Pro"/>
            <w:noProof w:val="0"/>
            <w:sz w:val="18"/>
            <w:szCs w:val="18"/>
            <w:u w:val="single"/>
            <w:lang w:val="en-US"/>
          </w:rPr>
          <w:t>www.fbla-pbl.com</w:t>
        </w:r>
      </w:hyperlink>
    </w:p>
    <w:p w:rsidR="57D00E6B" w:rsidP="57D00E6B" w:rsidRDefault="57D00E6B" w14:noSpellErr="1" w14:paraId="6D082203" w14:textId="0790B8D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</w:t>
      </w:r>
      <w:hyperlink r:id="R7fbab0424b3c435a">
        <w:r w:rsidRPr="57D00E6B" w:rsidR="57D00E6B">
          <w:rPr>
            <w:rStyle w:val="Hyperlink"/>
            <w:rFonts w:ascii="Adobe Garamond Pro" w:hAnsi="Adobe Garamond Pro" w:eastAsia="Adobe Garamond Pro" w:cs="Adobe Garamond Pro"/>
            <w:noProof w:val="0"/>
            <w:sz w:val="18"/>
            <w:szCs w:val="18"/>
            <w:u w:val="single"/>
            <w:lang w:val="en-US"/>
          </w:rPr>
          <w:t>www.fbla.org</w:t>
        </w:r>
      </w:hyperlink>
    </w:p>
    <w:p w:rsidR="57D00E6B" w:rsidP="57D00E6B" w:rsidRDefault="57D00E6B" w14:noSpellErr="1" w14:paraId="5E5E92E1" w14:textId="3C71989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</w:t>
      </w:r>
      <w:hyperlink r:id="Rfc8b0469a3ea448b">
        <w:r w:rsidRPr="57D00E6B" w:rsidR="57D00E6B">
          <w:rPr>
            <w:rStyle w:val="Hyperlink"/>
            <w:rFonts w:ascii="Adobe Garamond Pro" w:hAnsi="Adobe Garamond Pro" w:eastAsia="Adobe Garamond Pro" w:cs="Adobe Garamond Pro"/>
            <w:noProof w:val="0"/>
            <w:sz w:val="18"/>
            <w:szCs w:val="18"/>
            <w:u w:val="single"/>
            <w:lang w:val="en-US"/>
          </w:rPr>
          <w:t>www.fbla-pbl.net</w:t>
        </w:r>
      </w:hyperlink>
    </w:p>
    <w:p w:rsidR="57D00E6B" w:rsidRDefault="57D00E6B" w14:paraId="0B2758B9" w14:textId="4E4B36D6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RDefault="57D00E6B" w14:paraId="67B7E6E4" w14:textId="7EC334E9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7AB8EB6A" w14:textId="6240BFA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18. What are the three categories of competitive events?</w:t>
      </w:r>
    </w:p>
    <w:p w:rsidR="57D00E6B" w:rsidP="57D00E6B" w:rsidRDefault="57D00E6B" w14:noSpellErr="1" w14:paraId="4D025A5D" w14:textId="30D234E1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Individual, Group, and Chapter</w:t>
      </w:r>
    </w:p>
    <w:p w:rsidR="57D00E6B" w:rsidP="57D00E6B" w:rsidRDefault="57D00E6B" w14:noSpellErr="1" w14:paraId="610AE73F" w14:textId="0A04318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Chapter, Member, and Team</w:t>
      </w:r>
    </w:p>
    <w:p w:rsidR="57D00E6B" w:rsidP="57D00E6B" w:rsidRDefault="57D00E6B" w14:noSpellErr="1" w14:paraId="2326FE57" w14:textId="1E59658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Individual, Team, and Chapter</w:t>
      </w:r>
    </w:p>
    <w:p w:rsidR="57D00E6B" w:rsidP="57D00E6B" w:rsidRDefault="57D00E6B" w14:noSpellErr="1" w14:paraId="49F8E2A7" w14:textId="70CE6FC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Group, Member, and Team</w:t>
      </w:r>
    </w:p>
    <w:p w:rsidR="57D00E6B" w:rsidRDefault="57D00E6B" w14:paraId="36A692FE" w14:textId="4A400ED2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024DB50F" w14:textId="3CD2203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20. Where was the first FBLA local chapter organized?</w:t>
      </w:r>
    </w:p>
    <w:p w:rsidR="57D00E6B" w:rsidP="57D00E6B" w:rsidRDefault="57D00E6B" w14:noSpellErr="1" w14:paraId="2863FE42" w14:textId="63BAF46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A. Knoxville, TN</w:t>
      </w:r>
    </w:p>
    <w:p w:rsidR="57D00E6B" w:rsidP="57D00E6B" w:rsidRDefault="57D00E6B" w14:noSpellErr="1" w14:paraId="044D122E" w14:textId="6294CF98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B. Cedar Rapids, IA</w:t>
      </w:r>
    </w:p>
    <w:p w:rsidR="57D00E6B" w:rsidP="57D00E6B" w:rsidRDefault="57D00E6B" w14:noSpellErr="1" w14:paraId="279D09B9" w14:textId="560F15C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C. Johnson City, TN</w:t>
      </w:r>
    </w:p>
    <w:p w:rsidR="57D00E6B" w:rsidP="57D00E6B" w:rsidRDefault="57D00E6B" w14:noSpellErr="1" w14:paraId="2D160EF2" w14:textId="3EABB98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Miami, FL</w:t>
      </w:r>
    </w:p>
    <w:p w:rsidR="57D00E6B" w:rsidP="57D00E6B" w:rsidRDefault="57D00E6B" w14:paraId="7629616E" w14:textId="70358FE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52D639FA" w14:textId="1877A5A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21. FBLA Middle level membership is open to students in what grades?</w:t>
      </w:r>
    </w:p>
    <w:p w:rsidR="57D00E6B" w:rsidP="57D00E6B" w:rsidRDefault="57D00E6B" w14:noSpellErr="1" w14:paraId="3076D8DA" w14:textId="733BC58B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9-12</w:t>
      </w:r>
    </w:p>
    <w:p w:rsidR="57D00E6B" w:rsidP="57D00E6B" w:rsidRDefault="57D00E6B" w14:noSpellErr="1" w14:paraId="7CCED1F0" w14:textId="6695F419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7-12</w:t>
      </w:r>
    </w:p>
    <w:p w:rsidR="57D00E6B" w:rsidP="57D00E6B" w:rsidRDefault="57D00E6B" w14:noSpellErr="1" w14:paraId="3D371070" w14:textId="4E35EEA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8-9</w:t>
      </w:r>
    </w:p>
    <w:p w:rsidR="57D00E6B" w:rsidP="57D00E6B" w:rsidRDefault="57D00E6B" w14:noSpellErr="1" w14:paraId="66FFEF04" w14:textId="01F619C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5-9</w:t>
      </w:r>
    </w:p>
    <w:p w:rsidR="57D00E6B" w:rsidP="57D00E6B" w:rsidRDefault="57D00E6B" w14:paraId="5618D949" w14:textId="4D207BB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4E3E9165" w14:textId="2BD7E0B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22. In order to qualify for participation in the competitive events program for FBLA, dues must be received in the National Center by what date?</w:t>
      </w:r>
    </w:p>
    <w:p w:rsidR="57D00E6B" w:rsidP="57D00E6B" w:rsidRDefault="57D00E6B" w14:noSpellErr="1" w14:paraId="3534038F" w14:textId="5C33BBFC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April 1</w:t>
      </w:r>
    </w:p>
    <w:p w:rsidR="57D00E6B" w:rsidP="57D00E6B" w:rsidRDefault="57D00E6B" w14:noSpellErr="1" w14:paraId="344E2E1A" w14:textId="276A420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March 1</w:t>
      </w:r>
    </w:p>
    <w:p w:rsidR="57D00E6B" w:rsidP="57D00E6B" w:rsidRDefault="57D00E6B" w14:noSpellErr="1" w14:paraId="6F234166" w14:textId="105D88D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April 15</w:t>
      </w:r>
    </w:p>
    <w:p w:rsidR="57D00E6B" w:rsidP="57D00E6B" w:rsidRDefault="57D00E6B" w14:noSpellErr="1" w14:paraId="5B87C4A4" w14:textId="33671BA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March 15</w:t>
      </w:r>
    </w:p>
    <w:p w:rsidR="57D00E6B" w:rsidRDefault="57D00E6B" w14:paraId="64D66083" w14:textId="1200CD1F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15557679" w14:textId="233D9EC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23. What is the name of the nationally endorsed fundraising program developed especially for 'cookie-loving' FBLA-PBL chapters?</w:t>
      </w:r>
    </w:p>
    <w:p w:rsidR="57D00E6B" w:rsidP="57D00E6B" w:rsidRDefault="57D00E6B" w14:noSpellErr="1" w14:paraId="79030C04" w14:textId="03DB7EE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Otis Spunkmeyer, Inc.</w:t>
      </w:r>
    </w:p>
    <w:p w:rsidR="57D00E6B" w:rsidP="57D00E6B" w:rsidRDefault="57D00E6B" w14:noSpellErr="1" w14:paraId="3B4F1E0E" w14:textId="31352CA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Champion Challenge</w:t>
      </w:r>
    </w:p>
    <w:p w:rsidR="57D00E6B" w:rsidP="57D00E6B" w:rsidRDefault="57D00E6B" w14:noSpellErr="1" w14:paraId="6657919C" w14:textId="0E70FC4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Mission LIFT</w:t>
      </w:r>
    </w:p>
    <w:p w:rsidR="57D00E6B" w:rsidP="57D00E6B" w:rsidRDefault="57D00E6B" w14:noSpellErr="1" w14:paraId="73A797A1" w14:textId="187F931F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World's Finest Chocolate</w:t>
      </w:r>
    </w:p>
    <w:p w:rsidR="57D00E6B" w:rsidRDefault="57D00E6B" w14:paraId="0252265F" w14:textId="064E1B29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E0707B7" w14:textId="0E6E4242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24. When is American Enterprise Day?</w:t>
      </w:r>
    </w:p>
    <w:p w:rsidR="57D00E6B" w:rsidP="57D00E6B" w:rsidRDefault="57D00E6B" w14:noSpellErr="1" w14:paraId="3609D546" w14:textId="5808C2A0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November 15</w:t>
      </w:r>
    </w:p>
    <w:p w:rsidR="57D00E6B" w:rsidP="57D00E6B" w:rsidRDefault="57D00E6B" w14:noSpellErr="1" w14:paraId="5CEB064B" w14:textId="796DAF5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November 1</w:t>
      </w:r>
    </w:p>
    <w:p w:rsidR="57D00E6B" w:rsidP="57D00E6B" w:rsidRDefault="57D00E6B" w14:noSpellErr="1" w14:paraId="376D8B7A" w14:textId="582B2564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February 15</w:t>
      </w:r>
    </w:p>
    <w:p w:rsidR="57D00E6B" w:rsidP="57D00E6B" w:rsidRDefault="57D00E6B" w14:noSpellErr="1" w14:paraId="025DF9A3" w14:textId="51C77ED3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D. October 20</w:t>
      </w:r>
    </w:p>
    <w:p w:rsidR="57D00E6B" w:rsidP="57D00E6B" w:rsidRDefault="57D00E6B" w14:paraId="2149E47D" w14:textId="61F1CCAA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noSpellErr="1" w14:paraId="3CADAE9E" w14:textId="4B4E488D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b w:val="1"/>
          <w:bCs w:val="1"/>
          <w:noProof w:val="0"/>
          <w:sz w:val="18"/>
          <w:szCs w:val="18"/>
          <w:lang w:val="en-US"/>
        </w:rPr>
        <w:t>25. The chapter officer that presides over and conducts meetings is typically the</w:t>
      </w:r>
    </w:p>
    <w:p w:rsidR="57D00E6B" w:rsidP="57D00E6B" w:rsidRDefault="57D00E6B" w14:noSpellErr="1" w14:paraId="5A500C77" w14:textId="26F79967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A. Secretary</w:t>
      </w:r>
    </w:p>
    <w:p w:rsidR="57D00E6B" w:rsidP="57D00E6B" w:rsidRDefault="57D00E6B" w14:noSpellErr="1" w14:paraId="6F0352A6" w14:textId="0852B515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B. President</w:t>
      </w:r>
    </w:p>
    <w:p w:rsidR="57D00E6B" w:rsidP="57D00E6B" w:rsidRDefault="57D00E6B" w14:noSpellErr="1" w14:paraId="0EE87D8B" w14:textId="50AFEE46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C. Treasurer</w:t>
      </w:r>
    </w:p>
    <w:p w:rsidR="57D00E6B" w:rsidP="57D00E6B" w:rsidRDefault="57D00E6B" w14:noSpellErr="1" w14:paraId="16D4927B" w14:textId="1D4AE49E">
      <w:pPr>
        <w:ind w:left="360"/>
      </w:pPr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>D. Parliamentarian</w:t>
      </w:r>
    </w:p>
    <w:p w:rsidR="57D00E6B" w:rsidRDefault="57D00E6B" w14:paraId="187AEFF0" w14:textId="26572D39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RDefault="57D00E6B" w14:paraId="1C148916" w14:textId="6123796D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RDefault="57D00E6B" w14:paraId="7F3C414A" w14:textId="4C8CAAE8">
      <w:r w:rsidRPr="57D00E6B" w:rsidR="57D00E6B">
        <w:rPr>
          <w:rFonts w:ascii="Adobe Garamond Pro" w:hAnsi="Adobe Garamond Pro" w:eastAsia="Adobe Garamond Pro" w:cs="Adobe Garamond Pro"/>
          <w:noProof w:val="0"/>
          <w:sz w:val="18"/>
          <w:szCs w:val="18"/>
          <w:lang w:val="en-US"/>
        </w:rPr>
        <w:t xml:space="preserve"> </w:t>
      </w:r>
    </w:p>
    <w:p w:rsidR="57D00E6B" w:rsidP="57D00E6B" w:rsidRDefault="57D00E6B" w14:paraId="2268D04F" w14:textId="28223E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06D23D"/>
  <w15:docId w15:val="{94f8c902-08b8-4549-94aa-a9b16f625570}"/>
  <w:rsids>
    <w:rsidRoot w:val="6D305D26"/>
    <w:rsid w:val="5706D23D"/>
    <w:rsid w:val="57D00E6B"/>
    <w:rsid w:val="6D305D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fbla-pbl.org" TargetMode="External" Id="Rccd2a7a392724b3a" /><Relationship Type="http://schemas.openxmlformats.org/officeDocument/2006/relationships/hyperlink" Target="http://www.fbla-pbl.com" TargetMode="External" Id="R7d470d6f8e034826" /><Relationship Type="http://schemas.openxmlformats.org/officeDocument/2006/relationships/hyperlink" Target="http://www.fbla.org" TargetMode="External" Id="R7fbab0424b3c435a" /><Relationship Type="http://schemas.openxmlformats.org/officeDocument/2006/relationships/hyperlink" Target="http://www.fbla-pbl.net" TargetMode="External" Id="Rfc8b0469a3ea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2018-08-07T15:40:56.3376035Z</dcterms:created>
  <dcterms:modified xsi:type="dcterms:W3CDTF">2018-08-07T15:42:12.9335509Z</dcterms:modified>
  <dc:creator>Ms. Williams, Ed.S</dc:creator>
  <lastModifiedBy>Ms. Williams, Ed.S</lastModifiedBy>
</coreProperties>
</file>